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b/>
          <w:bCs/>
          <w:color w:val="000000"/>
          <w:sz w:val="26"/>
          <w:szCs w:val="26"/>
          <w:lang w:val="en-GB" w:bidi="my-MM"/>
        </w:rPr>
        <w:t>Appendix No. 1</w:t>
      </w:r>
    </w:p>
    <w:p w:rsidR="00804FF6" w:rsidRPr="00E62E9C" w:rsidRDefault="00804FF6" w:rsidP="00804F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0"/>
          <w:szCs w:val="20"/>
          <w:lang w:val="en-GB" w:bidi="my-MM"/>
        </w:rPr>
      </w:pPr>
      <w:r w:rsidRPr="00E62E9C">
        <w:rPr>
          <w:rFonts w:ascii="Times New Roman" w:hAnsi="Times New Roman"/>
          <w:bCs/>
          <w:color w:val="000000"/>
          <w:sz w:val="20"/>
          <w:szCs w:val="20"/>
          <w:lang w:val="en-GB" w:bidi="my-MM"/>
        </w:rPr>
        <w:t>(</w:t>
      </w:r>
      <w:proofErr w:type="gramStart"/>
      <w:r w:rsidRPr="00E62E9C">
        <w:rPr>
          <w:rFonts w:ascii="Times New Roman" w:hAnsi="Times New Roman"/>
          <w:bCs/>
          <w:color w:val="000000"/>
          <w:sz w:val="20"/>
          <w:szCs w:val="20"/>
          <w:lang w:val="en-GB" w:bidi="my-MM"/>
        </w:rPr>
        <w:t>to</w:t>
      </w:r>
      <w:proofErr w:type="gramEnd"/>
      <w:r w:rsidRPr="00E62E9C">
        <w:rPr>
          <w:rFonts w:ascii="Times New Roman" w:hAnsi="Times New Roman"/>
          <w:bCs/>
          <w:color w:val="000000"/>
          <w:sz w:val="20"/>
          <w:szCs w:val="20"/>
          <w:lang w:val="en-GB" w:bidi="my-MM"/>
        </w:rPr>
        <w:t xml:space="preserve"> Instruction to </w:t>
      </w:r>
      <w:r>
        <w:rPr>
          <w:rFonts w:ascii="Times New Roman" w:hAnsi="Times New Roman"/>
          <w:bCs/>
          <w:color w:val="000000"/>
          <w:sz w:val="20"/>
          <w:szCs w:val="20"/>
          <w:lang w:val="en-GB" w:bidi="my-MM"/>
        </w:rPr>
        <w:t>Tenderer</w:t>
      </w:r>
      <w:r w:rsidRPr="00E62E9C">
        <w:rPr>
          <w:rFonts w:ascii="Times New Roman" w:hAnsi="Times New Roman"/>
          <w:bCs/>
          <w:color w:val="000000"/>
          <w:sz w:val="20"/>
          <w:szCs w:val="20"/>
          <w:lang w:val="en-GB" w:bidi="my-MM"/>
        </w:rPr>
        <w:t>)</w:t>
      </w:r>
    </w:p>
    <w:p w:rsidR="00804FF6" w:rsidRPr="00C931F8" w:rsidRDefault="00804FF6" w:rsidP="00804F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4860"/>
        <w:jc w:val="both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To LUKOIL Bulgaria EOOD</w:t>
      </w:r>
    </w:p>
    <w:p w:rsidR="00804FF6" w:rsidRPr="00C931F8" w:rsidRDefault="00804FF6" w:rsidP="00804F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4860"/>
        <w:jc w:val="both"/>
        <w:rPr>
          <w:rFonts w:ascii="Times New Roman" w:hAnsi="Times New Roman"/>
          <w:color w:val="000000"/>
          <w:sz w:val="26"/>
          <w:szCs w:val="26"/>
          <w:lang w:val="en-GB" w:bidi="my-MM"/>
        </w:rPr>
      </w:pP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APPLICATION</w:t>
      </w:r>
    </w:p>
    <w:p w:rsidR="00804FF6" w:rsidRPr="00E62E9C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proofErr w:type="gramStart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for</w:t>
      </w:r>
      <w:proofErr w:type="gramEnd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 participation in the </w:t>
      </w:r>
      <w:r w:rsidRPr="007A1193">
        <w:rPr>
          <w:rFonts w:ascii="Times New Roman" w:hAnsi="Times New Roman"/>
          <w:color w:val="000000"/>
          <w:sz w:val="26"/>
          <w:szCs w:val="26"/>
          <w:lang w:val="en-GB" w:bidi="my-MM"/>
        </w:rPr>
        <w:t>tender</w:t>
      </w: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_______________________________________________________________</w:t>
      </w: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(</w:t>
      </w:r>
      <w:proofErr w:type="gramStart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name</w:t>
      </w:r>
      <w:proofErr w:type="gramEnd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 of the subject of the </w:t>
      </w:r>
      <w:r>
        <w:rPr>
          <w:rFonts w:ascii="Times New Roman" w:hAnsi="Times New Roman"/>
          <w:color w:val="000000"/>
          <w:sz w:val="26"/>
          <w:szCs w:val="26"/>
          <w:lang w:val="en-GB" w:bidi="my-MM"/>
        </w:rPr>
        <w:t>tender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 according to the </w:t>
      </w:r>
      <w:r>
        <w:rPr>
          <w:rFonts w:ascii="Times New Roman" w:hAnsi="Times New Roman"/>
          <w:color w:val="000000"/>
          <w:sz w:val="26"/>
          <w:szCs w:val="26"/>
          <w:lang w:val="en-GB" w:bidi="my-MM"/>
        </w:rPr>
        <w:t>I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nvitation)</w:t>
      </w: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Dear Sirs,</w:t>
      </w: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1) ___________________________________________________________________</w:t>
      </w: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(</w:t>
      </w:r>
      <w:proofErr w:type="gramStart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the</w:t>
      </w:r>
      <w:proofErr w:type="gramEnd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 full name of the </w:t>
      </w:r>
      <w:r w:rsidRPr="007A1193">
        <w:rPr>
          <w:rFonts w:ascii="Times New Roman" w:hAnsi="Times New Roman"/>
          <w:color w:val="000000"/>
          <w:sz w:val="26"/>
          <w:szCs w:val="26"/>
          <w:lang w:val="en-GB" w:bidi="my-MM"/>
        </w:rPr>
        <w:t>participant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)</w:t>
      </w: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proofErr w:type="gramStart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is</w:t>
      </w:r>
      <w:proofErr w:type="gramEnd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 interested </w:t>
      </w:r>
      <w:r w:rsidRPr="003600DD">
        <w:rPr>
          <w:rFonts w:ascii="Times New Roman" w:hAnsi="Times New Roman"/>
          <w:color w:val="000000"/>
          <w:sz w:val="26"/>
          <w:szCs w:val="26"/>
          <w:lang w:val="en-GB" w:bidi="my-MM"/>
        </w:rPr>
        <w:t>in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 participating in the </w:t>
      </w:r>
      <w:r>
        <w:rPr>
          <w:rFonts w:ascii="Times New Roman" w:hAnsi="Times New Roman"/>
          <w:color w:val="000000"/>
          <w:sz w:val="26"/>
          <w:szCs w:val="26"/>
          <w:lang w:val="en-GB" w:bidi="my-MM"/>
        </w:rPr>
        <w:t>competitive tender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en-GB" w:bidi="my-MM"/>
        </w:rPr>
        <w:t>under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 the aforementioned </w:t>
      </w:r>
      <w:r w:rsidRPr="000F259E">
        <w:rPr>
          <w:rFonts w:ascii="Times New Roman" w:hAnsi="Times New Roman"/>
          <w:color w:val="000000"/>
          <w:sz w:val="26"/>
          <w:szCs w:val="26"/>
          <w:lang w:val="en-GB" w:bidi="my-MM"/>
        </w:rPr>
        <w:t>tender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 procedure. Please provide us with a copy of the tender </w:t>
      </w:r>
      <w:r>
        <w:rPr>
          <w:rFonts w:ascii="Times New Roman" w:hAnsi="Times New Roman"/>
          <w:color w:val="000000"/>
          <w:sz w:val="26"/>
          <w:szCs w:val="26"/>
          <w:lang w:val="en-GB" w:bidi="my-MM"/>
        </w:rPr>
        <w:t>documentation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en-GB" w:bidi="my-MM"/>
        </w:rPr>
        <w:t>of the tender mentioned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.</w:t>
      </w:r>
    </w:p>
    <w:p w:rsidR="00804FF6" w:rsidRPr="00C931F8" w:rsidRDefault="00804FF6" w:rsidP="00804FF6">
      <w:pPr>
        <w:pStyle w:val="BodyText"/>
        <w:spacing w:before="3"/>
        <w:ind w:right="136" w:firstLine="0"/>
        <w:jc w:val="both"/>
        <w:rPr>
          <w:lang w:val="en-GB"/>
        </w:rPr>
      </w:pPr>
      <w:r w:rsidRPr="00C931F8">
        <w:rPr>
          <w:color w:val="000000"/>
          <w:lang w:val="en-GB" w:bidi="my-MM"/>
        </w:rPr>
        <w:t xml:space="preserve">2) </w:t>
      </w:r>
      <w:r w:rsidRPr="00C931F8">
        <w:rPr>
          <w:lang w:val="en-GB"/>
        </w:rPr>
        <w:t xml:space="preserve">In my capacity </w:t>
      </w:r>
      <w:r>
        <w:rPr>
          <w:lang w:val="en-GB"/>
        </w:rPr>
        <w:t>as</w:t>
      </w:r>
      <w:r w:rsidRPr="00C931F8">
        <w:rPr>
          <w:lang w:val="en-GB"/>
        </w:rPr>
        <w:t xml:space="preserve"> </w:t>
      </w:r>
      <w:r>
        <w:rPr>
          <w:lang w:val="en-GB"/>
        </w:rPr>
        <w:t>the</w:t>
      </w:r>
      <w:r w:rsidRPr="00C931F8">
        <w:rPr>
          <w:lang w:val="en-GB"/>
        </w:rPr>
        <w:t xml:space="preserve"> representative of …………………………………….. </w:t>
      </w:r>
      <w:proofErr w:type="gramStart"/>
      <w:r w:rsidRPr="00E9319F">
        <w:rPr>
          <w:i/>
          <w:sz w:val="22"/>
          <w:szCs w:val="22"/>
          <w:lang w:val="en-GB"/>
        </w:rPr>
        <w:t>(name of the participant)</w:t>
      </w:r>
      <w:r w:rsidRPr="006127A7">
        <w:rPr>
          <w:sz w:val="22"/>
          <w:szCs w:val="22"/>
          <w:lang w:val="en-GB"/>
        </w:rPr>
        <w:t>,</w:t>
      </w:r>
      <w:r w:rsidRPr="006127A7">
        <w:rPr>
          <w:lang w:val="en-GB"/>
        </w:rPr>
        <w:t xml:space="preserve"> </w:t>
      </w:r>
      <w:r w:rsidRPr="00C931F8">
        <w:rPr>
          <w:lang w:val="en-GB"/>
        </w:rPr>
        <w:t xml:space="preserve">I am informed by LUKOIL Bulgaria </w:t>
      </w:r>
      <w:r>
        <w:rPr>
          <w:lang w:val="en-GB"/>
        </w:rPr>
        <w:t>EOOD (the Company)</w:t>
      </w:r>
      <w:r w:rsidRPr="00C931F8">
        <w:rPr>
          <w:lang w:val="en-GB"/>
        </w:rPr>
        <w:t xml:space="preserve"> that part of the tender documentation may require the provision of personal data (names of the participant</w:t>
      </w:r>
      <w:r>
        <w:rPr>
          <w:lang w:val="en-GB"/>
        </w:rPr>
        <w:t>’s</w:t>
      </w:r>
      <w:r w:rsidRPr="00C931F8">
        <w:rPr>
          <w:lang w:val="en-GB"/>
        </w:rPr>
        <w:t xml:space="preserve"> legal representative/</w:t>
      </w:r>
      <w:r>
        <w:rPr>
          <w:lang w:val="en-GB"/>
        </w:rPr>
        <w:t>attorney</w:t>
      </w:r>
      <w:r w:rsidRPr="00C931F8">
        <w:rPr>
          <w:lang w:val="en-GB"/>
        </w:rPr>
        <w:t xml:space="preserve">, names of employees and </w:t>
      </w:r>
      <w:r w:rsidRPr="000F259E">
        <w:rPr>
          <w:lang w:val="en-GB"/>
        </w:rPr>
        <w:t>educational</w:t>
      </w:r>
      <w:r w:rsidRPr="00C931F8">
        <w:rPr>
          <w:lang w:val="en-GB"/>
        </w:rPr>
        <w:t xml:space="preserve"> degree/qualification), </w:t>
      </w:r>
      <w:r>
        <w:rPr>
          <w:lang w:val="en-GB"/>
        </w:rPr>
        <w:t xml:space="preserve">and </w:t>
      </w:r>
      <w:r w:rsidRPr="006127A7">
        <w:rPr>
          <w:lang w:val="en-GB"/>
        </w:rPr>
        <w:t>they</w:t>
      </w:r>
      <w:r w:rsidRPr="00C931F8">
        <w:rPr>
          <w:lang w:val="en-GB"/>
        </w:rPr>
        <w:t xml:space="preserve"> will be stored and processed by the Company solely for the purpose of </w:t>
      </w:r>
      <w:r w:rsidRPr="000F259E">
        <w:rPr>
          <w:lang w:val="en-GB"/>
        </w:rPr>
        <w:t>the</w:t>
      </w:r>
      <w:r w:rsidRPr="00C931F8">
        <w:rPr>
          <w:lang w:val="en-GB"/>
        </w:rPr>
        <w:t xml:space="preserve"> particular </w:t>
      </w:r>
      <w:r>
        <w:rPr>
          <w:lang w:val="en-GB"/>
        </w:rPr>
        <w:t>tender</w:t>
      </w:r>
      <w:r w:rsidRPr="00C931F8">
        <w:rPr>
          <w:lang w:val="en-GB"/>
        </w:rPr>
        <w:t xml:space="preserve"> and for a period of up to 60 days from the end of the </w:t>
      </w:r>
      <w:r w:rsidRPr="000F259E">
        <w:rPr>
          <w:lang w:val="en-GB"/>
        </w:rPr>
        <w:t>tender</w:t>
      </w:r>
      <w:r w:rsidRPr="00C931F8">
        <w:rPr>
          <w:lang w:val="en-GB"/>
        </w:rPr>
        <w:t xml:space="preserve"> procedure in case the participant I represent is not declared the winner of this </w:t>
      </w:r>
      <w:r w:rsidRPr="000F259E">
        <w:rPr>
          <w:lang w:val="en-GB"/>
        </w:rPr>
        <w:t>tender</w:t>
      </w:r>
      <w:r w:rsidRPr="00C931F8">
        <w:rPr>
          <w:lang w:val="en-GB"/>
        </w:rPr>
        <w:t>.</w:t>
      </w:r>
      <w:proofErr w:type="gramEnd"/>
      <w:r w:rsidRPr="00C931F8">
        <w:rPr>
          <w:lang w:val="en-GB"/>
        </w:rPr>
        <w:t xml:space="preserve"> Should the participant I represent be declared </w:t>
      </w:r>
      <w:proofErr w:type="gramStart"/>
      <w:r>
        <w:rPr>
          <w:lang w:val="en-GB"/>
        </w:rPr>
        <w:t xml:space="preserve">to be </w:t>
      </w:r>
      <w:r w:rsidRPr="00C931F8">
        <w:rPr>
          <w:lang w:val="en-GB"/>
        </w:rPr>
        <w:t>the</w:t>
      </w:r>
      <w:proofErr w:type="gramEnd"/>
      <w:r w:rsidRPr="00C931F8">
        <w:rPr>
          <w:lang w:val="en-GB"/>
        </w:rPr>
        <w:t xml:space="preserve"> winner of this </w:t>
      </w:r>
      <w:r w:rsidRPr="000F259E">
        <w:rPr>
          <w:lang w:val="en-GB"/>
        </w:rPr>
        <w:t>tender</w:t>
      </w:r>
      <w:r w:rsidRPr="00C931F8">
        <w:rPr>
          <w:lang w:val="en-GB"/>
        </w:rPr>
        <w:t xml:space="preserve">, the data will in </w:t>
      </w:r>
      <w:r w:rsidRPr="000F259E">
        <w:rPr>
          <w:lang w:val="en-GB"/>
        </w:rPr>
        <w:t>any case</w:t>
      </w:r>
      <w:r w:rsidRPr="00C931F8">
        <w:rPr>
          <w:lang w:val="en-GB"/>
        </w:rPr>
        <w:t xml:space="preserve"> be stored for the duration of the contract unless the policies applied by LUKOIL Bulgaria EOOD require the storage for a longer period. The data will not be provided and/or </w:t>
      </w:r>
      <w:r>
        <w:rPr>
          <w:lang w:val="en-GB"/>
        </w:rPr>
        <w:t xml:space="preserve">transferred </w:t>
      </w:r>
      <w:r w:rsidRPr="00C931F8">
        <w:rPr>
          <w:lang w:val="en-GB"/>
        </w:rPr>
        <w:t xml:space="preserve">to </w:t>
      </w:r>
      <w:r>
        <w:rPr>
          <w:lang w:val="en-GB"/>
        </w:rPr>
        <w:t xml:space="preserve">any </w:t>
      </w:r>
      <w:r w:rsidRPr="00C931F8">
        <w:rPr>
          <w:lang w:val="en-GB"/>
        </w:rPr>
        <w:t xml:space="preserve">third parties/third countries by the Company, unless an agreement </w:t>
      </w:r>
      <w:proofErr w:type="gramStart"/>
      <w:r w:rsidRPr="00C931F8">
        <w:rPr>
          <w:lang w:val="en-GB"/>
        </w:rPr>
        <w:t>has been concluded by the Company in accordance with the requirements of European legislation</w:t>
      </w:r>
      <w:r>
        <w:rPr>
          <w:lang w:val="en-GB"/>
        </w:rPr>
        <w:t>,</w:t>
      </w:r>
      <w:r w:rsidRPr="00C931F8">
        <w:rPr>
          <w:lang w:val="en-GB"/>
        </w:rPr>
        <w:t xml:space="preserve"> </w:t>
      </w:r>
      <w:r>
        <w:rPr>
          <w:lang w:val="en-GB"/>
        </w:rPr>
        <w:t>or</w:t>
      </w:r>
      <w:r w:rsidRPr="00C931F8">
        <w:rPr>
          <w:lang w:val="en-GB"/>
        </w:rPr>
        <w:t xml:space="preserve"> used for </w:t>
      </w:r>
      <w:r>
        <w:rPr>
          <w:lang w:val="en-GB"/>
        </w:rPr>
        <w:t>an</w:t>
      </w:r>
      <w:r w:rsidRPr="00C931F8">
        <w:rPr>
          <w:lang w:val="en-GB"/>
        </w:rPr>
        <w:t>other purpose</w:t>
      </w:r>
      <w:proofErr w:type="gramEnd"/>
      <w:r w:rsidRPr="00C931F8">
        <w:rPr>
          <w:lang w:val="en-GB"/>
        </w:rPr>
        <w:t>.</w:t>
      </w: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GB" w:bidi="my-MM"/>
        </w:rPr>
      </w:pP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GB" w:bidi="my-MM"/>
        </w:rPr>
      </w:pP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r w:rsidRPr="00344B59">
        <w:rPr>
          <w:rFonts w:ascii="Times New Roman" w:hAnsi="Times New Roman"/>
          <w:color w:val="000000"/>
          <w:sz w:val="26"/>
          <w:szCs w:val="26"/>
          <w:lang w:val="en-GB" w:bidi="my-MM"/>
        </w:rPr>
        <w:t>Yours faithfully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,</w:t>
      </w:r>
    </w:p>
    <w:p w:rsidR="00804FF6" w:rsidRPr="00C931F8" w:rsidRDefault="00804FF6" w:rsidP="00804FF6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___________</w:t>
      </w:r>
      <w:r>
        <w:rPr>
          <w:rFonts w:ascii="Times New Roman" w:hAnsi="Times New Roman"/>
          <w:color w:val="000000"/>
          <w:sz w:val="26"/>
          <w:szCs w:val="26"/>
          <w:lang w:val="en-GB" w:bidi="my-MM"/>
        </w:rPr>
        <w:t>____________________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ab/>
        <w:t>____________________________</w:t>
      </w:r>
      <w:r>
        <w:rPr>
          <w:rFonts w:ascii="Times New Roman" w:hAnsi="Times New Roman"/>
          <w:color w:val="000000"/>
          <w:sz w:val="26"/>
          <w:szCs w:val="26"/>
          <w:lang w:val="en-GB" w:bidi="my-MM"/>
        </w:rPr>
        <w:t>_____</w:t>
      </w:r>
    </w:p>
    <w:p w:rsidR="00804FF6" w:rsidRPr="00C931F8" w:rsidRDefault="00804FF6" w:rsidP="00804FF6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(</w:t>
      </w:r>
      <w:proofErr w:type="gramStart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position</w:t>
      </w:r>
      <w:proofErr w:type="gramEnd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 xml:space="preserve">, name of the </w:t>
      </w:r>
      <w:r>
        <w:rPr>
          <w:rFonts w:ascii="Times New Roman" w:hAnsi="Times New Roman"/>
          <w:color w:val="000000"/>
          <w:sz w:val="26"/>
          <w:szCs w:val="26"/>
          <w:lang w:val="en-GB" w:bidi="my-MM"/>
        </w:rPr>
        <w:t>Tenderer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)</w:t>
      </w:r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ab/>
        <w:t>(</w:t>
      </w:r>
      <w:proofErr w:type="gramStart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signature</w:t>
      </w:r>
      <w:proofErr w:type="gramEnd"/>
      <w:r w:rsidRPr="00C931F8">
        <w:rPr>
          <w:rFonts w:ascii="Times New Roman" w:hAnsi="Times New Roman"/>
          <w:color w:val="000000"/>
          <w:sz w:val="26"/>
          <w:szCs w:val="26"/>
          <w:lang w:val="en-GB" w:bidi="my-MM"/>
        </w:rPr>
        <w:t>, name, middle name, surname)</w:t>
      </w:r>
    </w:p>
    <w:p w:rsidR="00804FF6" w:rsidRPr="00C931F8" w:rsidRDefault="00804FF6" w:rsidP="00804FF6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i/>
          <w:iCs/>
          <w:color w:val="000000"/>
          <w:sz w:val="26"/>
          <w:szCs w:val="26"/>
          <w:lang w:val="en-GB" w:bidi="my-MM"/>
        </w:rPr>
      </w:pPr>
      <w:r w:rsidRPr="00C931F8">
        <w:rPr>
          <w:rFonts w:ascii="Times New Roman" w:hAnsi="Times New Roman"/>
          <w:i/>
          <w:iCs/>
          <w:color w:val="000000"/>
          <w:sz w:val="26"/>
          <w:szCs w:val="26"/>
          <w:lang w:val="en-GB" w:bidi="my-MM"/>
        </w:rPr>
        <w:t>Date</w:t>
      </w:r>
      <w:r w:rsidRPr="00C931F8">
        <w:rPr>
          <w:rFonts w:ascii="Times New Roman" w:hAnsi="Times New Roman"/>
          <w:i/>
          <w:iCs/>
          <w:color w:val="000000"/>
          <w:sz w:val="26"/>
          <w:szCs w:val="26"/>
          <w:lang w:val="en-GB" w:bidi="my-MM"/>
        </w:rPr>
        <w:tab/>
        <w:t>Seal</w:t>
      </w: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en-GB" w:bidi="my-MM"/>
        </w:rPr>
      </w:pPr>
    </w:p>
    <w:p w:rsidR="00804FF6" w:rsidRPr="00C931F8" w:rsidRDefault="00804FF6" w:rsidP="0080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6"/>
          <w:szCs w:val="26"/>
          <w:lang w:val="en-GB" w:bidi="my-MM"/>
        </w:rPr>
      </w:pPr>
      <w:r>
        <w:rPr>
          <w:rFonts w:ascii="Times New Roman" w:hAnsi="Times New Roman"/>
          <w:b/>
          <w:bCs/>
          <w:i/>
          <w:color w:val="000000"/>
          <w:sz w:val="26"/>
          <w:szCs w:val="26"/>
          <w:lang w:val="en-GB" w:bidi="my-MM"/>
        </w:rPr>
        <w:t>Note</w:t>
      </w:r>
      <w:r w:rsidRPr="00C931F8">
        <w:rPr>
          <w:rFonts w:ascii="Times New Roman" w:hAnsi="Times New Roman"/>
          <w:b/>
          <w:bCs/>
          <w:i/>
          <w:color w:val="000000"/>
          <w:sz w:val="26"/>
          <w:szCs w:val="26"/>
          <w:lang w:val="en-GB" w:bidi="my-MM"/>
        </w:rPr>
        <w:t>:</w:t>
      </w:r>
    </w:p>
    <w:p w:rsidR="00CF6091" w:rsidRDefault="00804FF6" w:rsidP="00804FF6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1. The application shall be completed by the </w:t>
      </w:r>
      <w:r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>Tenderer</w:t>
      </w:r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 in </w:t>
      </w:r>
      <w:r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>two copies</w:t>
      </w:r>
      <w:proofErr w:type="gramEnd"/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. The first copy </w:t>
      </w:r>
      <w:proofErr w:type="gramStart"/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>shall be sent</w:t>
      </w:r>
      <w:proofErr w:type="gramEnd"/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 for</w:t>
      </w:r>
      <w:r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 the</w:t>
      </w:r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 registration of the participation in the tender and the receipt of the tender documentation. The second copy </w:t>
      </w:r>
      <w:proofErr w:type="gramStart"/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>shall be sent</w:t>
      </w:r>
      <w:proofErr w:type="gramEnd"/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 together with the tender</w:t>
      </w:r>
      <w:r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 offer</w:t>
      </w:r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 in accordance with the requirements of </w:t>
      </w:r>
      <w:r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>Clause</w:t>
      </w:r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 17.3. </w:t>
      </w:r>
      <w:proofErr w:type="gramStart"/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>of</w:t>
      </w:r>
      <w:proofErr w:type="gramEnd"/>
      <w:r w:rsidRPr="00C931F8">
        <w:rPr>
          <w:rFonts w:ascii="Times New Roman" w:hAnsi="Times New Roman"/>
          <w:i/>
          <w:color w:val="000000"/>
          <w:sz w:val="26"/>
          <w:szCs w:val="26"/>
          <w:lang w:val="en-GB" w:bidi="my-MM"/>
        </w:rPr>
        <w:t xml:space="preserve"> the Instruction.</w:t>
      </w:r>
      <w:bookmarkStart w:id="0" w:name="_GoBack"/>
      <w:bookmarkEnd w:id="0"/>
    </w:p>
    <w:sectPr w:rsidR="00CF609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FF6"/>
    <w:rsid w:val="00804FF6"/>
    <w:rsid w:val="00C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C7287-9BC0-46AC-BE32-8C5FEF573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FF6"/>
    <w:pPr>
      <w:spacing w:after="200" w:line="276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804FF6"/>
    <w:pPr>
      <w:widowControl w:val="0"/>
      <w:spacing w:after="0" w:line="240" w:lineRule="auto"/>
      <w:ind w:left="131" w:firstLine="678"/>
    </w:pPr>
    <w:rPr>
      <w:rFonts w:ascii="Times New Roman" w:eastAsia="Times New Roman" w:hAnsi="Times New Roman"/>
      <w:sz w:val="26"/>
      <w:szCs w:val="26"/>
      <w:lang w:val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804FF6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5CB9C506-17F3-490F-BFAC-EB61E42AB361}"/>
</file>

<file path=customXml/itemProps2.xml><?xml version="1.0" encoding="utf-8"?>
<ds:datastoreItem xmlns:ds="http://schemas.openxmlformats.org/officeDocument/2006/customXml" ds:itemID="{AA2503F8-F3B6-4145-80D7-7B40E54F6D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Application_EN</dc:title>
  <dc:subject/>
  <dc:creator>Alexandar Ivanov</dc:creator>
  <cp:keywords/>
  <dc:description/>
  <cp:lastModifiedBy>Alexandar Ivanov</cp:lastModifiedBy>
  <cp:revision>1</cp:revision>
  <dcterms:created xsi:type="dcterms:W3CDTF">2024-04-12T13:21:00Z</dcterms:created>
  <dcterms:modified xsi:type="dcterms:W3CDTF">2024-04-12T13:21:00Z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